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29" w:rsidRDefault="003A3B29" w:rsidP="001C420B">
      <w:pPr>
        <w:pStyle w:val="NoSpacing"/>
        <w:ind w:right="540"/>
        <w:jc w:val="right"/>
        <w:rPr>
          <w:noProof/>
          <w:sz w:val="12"/>
          <w:szCs w:val="12"/>
        </w:rPr>
      </w:pPr>
      <w:bookmarkStart w:id="0" w:name="_GoBack"/>
      <w:bookmarkEnd w:id="0"/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                </w:t>
      </w:r>
      <w:r w:rsidR="001C420B">
        <w:rPr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428875" cy="702310"/>
            <wp:effectExtent l="0" t="0" r="9525" b="2540"/>
            <wp:wrapTight wrapText="bothSides">
              <wp:wrapPolygon edited="0">
                <wp:start x="1694" y="0"/>
                <wp:lineTo x="0" y="5859"/>
                <wp:lineTo x="0" y="18749"/>
                <wp:lineTo x="5929" y="21092"/>
                <wp:lineTo x="16433" y="21092"/>
                <wp:lineTo x="16602" y="18749"/>
                <wp:lineTo x="21515" y="18163"/>
                <wp:lineTo x="21515" y="2344"/>
                <wp:lineTo x="3558" y="0"/>
                <wp:lineTo x="16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C_Logo_Horizontal_RGB_Hi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6C" w:rsidRDefault="0095046C" w:rsidP="00364C92">
      <w:pPr>
        <w:pStyle w:val="NoSpacing"/>
        <w:rPr>
          <w:rFonts w:cs="Segoe UI"/>
          <w:sz w:val="24"/>
          <w:szCs w:val="24"/>
        </w:rPr>
      </w:pPr>
    </w:p>
    <w:p w:rsidR="0095046C" w:rsidRDefault="0095046C" w:rsidP="00364C92">
      <w:pPr>
        <w:pStyle w:val="NoSpacing"/>
        <w:rPr>
          <w:rFonts w:cs="Segoe UI"/>
          <w:sz w:val="24"/>
          <w:szCs w:val="24"/>
        </w:rPr>
      </w:pPr>
    </w:p>
    <w:p w:rsidR="0095046C" w:rsidRPr="0095046C" w:rsidRDefault="0095046C" w:rsidP="00364C92">
      <w:pPr>
        <w:pStyle w:val="NoSpacing"/>
        <w:rPr>
          <w:rFonts w:cs="Segoe UI"/>
          <w:sz w:val="8"/>
          <w:szCs w:val="8"/>
        </w:rPr>
      </w:pPr>
    </w:p>
    <w:p w:rsidR="00364C92" w:rsidRPr="00F8070A" w:rsidRDefault="00C33BA8" w:rsidP="00364C92">
      <w:pPr>
        <w:pStyle w:val="NoSpacing"/>
        <w:rPr>
          <w:noProof/>
          <w:sz w:val="12"/>
          <w:szCs w:val="12"/>
        </w:rPr>
      </w:pPr>
      <w:r>
        <w:rPr>
          <w:rFonts w:cs="Segoe UI"/>
          <w:sz w:val="24"/>
          <w:szCs w:val="24"/>
        </w:rPr>
        <w:t>Dear Parents and</w:t>
      </w:r>
      <w:r w:rsidR="00364C92" w:rsidRPr="00034C05">
        <w:rPr>
          <w:rFonts w:cs="Segoe UI"/>
          <w:sz w:val="24"/>
          <w:szCs w:val="24"/>
        </w:rPr>
        <w:t xml:space="preserve"> Guardians,</w:t>
      </w:r>
    </w:p>
    <w:p w:rsidR="00364C92" w:rsidRPr="002206B7" w:rsidRDefault="00364C92" w:rsidP="00364C92">
      <w:pPr>
        <w:pStyle w:val="NoSpacing"/>
        <w:rPr>
          <w:rFonts w:cs="Segoe UI"/>
          <w:sz w:val="24"/>
          <w:szCs w:val="24"/>
        </w:rPr>
      </w:pPr>
    </w:p>
    <w:p w:rsidR="00364C92" w:rsidRPr="00034C05" w:rsidRDefault="00364C92" w:rsidP="00364C92">
      <w:pPr>
        <w:pStyle w:val="NoSpacing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The Children’s Advocacy Center of Kent County offers the body safety program,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C33BA8">
        <w:rPr>
          <w:rFonts w:cs="Segoe UI"/>
          <w:color w:val="000000"/>
          <w:sz w:val="24"/>
          <w:szCs w:val="24"/>
          <w:shd w:val="clear" w:color="auto" w:fill="FFFFFF"/>
        </w:rPr>
        <w:t>Kids Have Rights</w:t>
      </w:r>
      <w:r w:rsidR="00F8070A">
        <w:rPr>
          <w:rFonts w:cstheme="minorHAnsi"/>
          <w:i/>
          <w:color w:val="000000"/>
          <w:sz w:val="24"/>
          <w:szCs w:val="24"/>
          <w:shd w:val="clear" w:color="auto" w:fill="FFFFFF"/>
        </w:rPr>
        <w:t>®</w:t>
      </w:r>
      <w:r>
        <w:rPr>
          <w:rFonts w:cs="Segoe UI"/>
          <w:color w:val="000000"/>
          <w:sz w:val="24"/>
          <w:szCs w:val="24"/>
          <w:shd w:val="clear" w:color="auto" w:fill="FFFFFF"/>
        </w:rPr>
        <w:t>, to students in kindergarten through 4</w:t>
      </w:r>
      <w:r w:rsidRPr="00C6542F">
        <w:rPr>
          <w:rFonts w:cs="Segoe U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grade</w:t>
      </w:r>
      <w:r w:rsidR="00F8070A">
        <w:rPr>
          <w:rFonts w:cs="Segoe UI"/>
          <w:color w:val="000000"/>
          <w:sz w:val="24"/>
          <w:szCs w:val="24"/>
          <w:shd w:val="clear" w:color="auto" w:fill="FFFFFF"/>
        </w:rPr>
        <w:t xml:space="preserve"> throughout Kent County</w:t>
      </w:r>
      <w:r>
        <w:rPr>
          <w:rFonts w:cs="Segoe UI"/>
          <w:color w:val="000000"/>
          <w:sz w:val="24"/>
          <w:szCs w:val="24"/>
          <w:shd w:val="clear" w:color="auto" w:fill="FFFFFF"/>
        </w:rPr>
        <w:t>.</w:t>
      </w:r>
      <w:r w:rsidRPr="00034C05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Segoe UI"/>
          <w:sz w:val="24"/>
          <w:szCs w:val="24"/>
        </w:rPr>
        <w:t>The Kids Have Rights</w:t>
      </w:r>
      <w:r w:rsidR="00F8070A">
        <w:rPr>
          <w:rFonts w:cstheme="minorHAnsi"/>
          <w:sz w:val="24"/>
          <w:szCs w:val="24"/>
        </w:rPr>
        <w:t>®</w:t>
      </w:r>
      <w:r w:rsidRPr="00034C05">
        <w:rPr>
          <w:rFonts w:cs="Segoe UI"/>
          <w:sz w:val="24"/>
          <w:szCs w:val="24"/>
        </w:rPr>
        <w:t xml:space="preserve"> </w:t>
      </w:r>
      <w:r>
        <w:rPr>
          <w:rFonts w:cs="Segoe UI"/>
          <w:sz w:val="24"/>
          <w:szCs w:val="24"/>
        </w:rPr>
        <w:t>curriculum</w:t>
      </w:r>
      <w:r w:rsidRPr="00034C05">
        <w:rPr>
          <w:rFonts w:cs="Segoe UI"/>
          <w:sz w:val="24"/>
          <w:szCs w:val="24"/>
        </w:rPr>
        <w:t xml:space="preserve"> incorporate</w:t>
      </w:r>
      <w:r>
        <w:rPr>
          <w:rFonts w:cs="Segoe UI"/>
          <w:sz w:val="24"/>
          <w:szCs w:val="24"/>
        </w:rPr>
        <w:t>s</w:t>
      </w:r>
      <w:r w:rsidRPr="00034C05">
        <w:rPr>
          <w:rFonts w:cs="Segoe UI"/>
          <w:sz w:val="24"/>
          <w:szCs w:val="24"/>
        </w:rPr>
        <w:t xml:space="preserve"> information on:</w:t>
      </w:r>
    </w:p>
    <w:p w:rsidR="00364C92" w:rsidRPr="001C420B" w:rsidRDefault="00364C92" w:rsidP="00364C92">
      <w:pPr>
        <w:pStyle w:val="NoSpacing"/>
        <w:rPr>
          <w:rFonts w:cs="Segoe UI"/>
          <w:sz w:val="12"/>
          <w:szCs w:val="12"/>
        </w:rPr>
      </w:pPr>
    </w:p>
    <w:p w:rsidR="00364C92" w:rsidRPr="00034C05" w:rsidRDefault="00364C92" w:rsidP="00F8070A">
      <w:pPr>
        <w:pStyle w:val="NoSpacing"/>
        <w:numPr>
          <w:ilvl w:val="0"/>
          <w:numId w:val="4"/>
        </w:numPr>
        <w:ind w:left="1980" w:hanging="270"/>
        <w:rPr>
          <w:rFonts w:cs="Segoe UI"/>
          <w:sz w:val="24"/>
          <w:szCs w:val="24"/>
        </w:rPr>
      </w:pPr>
      <w:r w:rsidRPr="00034C05">
        <w:rPr>
          <w:rFonts w:cs="Segoe UI"/>
          <w:sz w:val="24"/>
          <w:szCs w:val="24"/>
        </w:rPr>
        <w:t>The “Rights” all kids have to keep themselves safe.</w:t>
      </w:r>
    </w:p>
    <w:p w:rsidR="00364C92" w:rsidRPr="00034C05" w:rsidRDefault="00364C92" w:rsidP="00F8070A">
      <w:pPr>
        <w:pStyle w:val="NoSpacing"/>
        <w:numPr>
          <w:ilvl w:val="0"/>
          <w:numId w:val="4"/>
        </w:numPr>
        <w:ind w:left="1980" w:hanging="270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Identifying the safe a</w:t>
      </w:r>
      <w:r w:rsidRPr="00034C05">
        <w:rPr>
          <w:rFonts w:cs="Segoe UI"/>
          <w:sz w:val="24"/>
          <w:szCs w:val="24"/>
        </w:rPr>
        <w:t>dults in a child’s life they can go to if they need help.</w:t>
      </w:r>
    </w:p>
    <w:p w:rsidR="00364C92" w:rsidRPr="00034C05" w:rsidRDefault="00364C92" w:rsidP="00F8070A">
      <w:pPr>
        <w:pStyle w:val="NoSpacing"/>
        <w:numPr>
          <w:ilvl w:val="0"/>
          <w:numId w:val="4"/>
        </w:numPr>
        <w:ind w:left="1980" w:hanging="270"/>
        <w:rPr>
          <w:rFonts w:cs="Segoe UI"/>
          <w:sz w:val="24"/>
          <w:szCs w:val="24"/>
        </w:rPr>
      </w:pPr>
      <w:r w:rsidRPr="00034C05">
        <w:rPr>
          <w:rFonts w:cs="Segoe UI"/>
          <w:sz w:val="24"/>
          <w:szCs w:val="24"/>
        </w:rPr>
        <w:t>Recognizing different kinds of touches.</w:t>
      </w:r>
    </w:p>
    <w:p w:rsidR="00364C92" w:rsidRPr="0031629A" w:rsidRDefault="00364C92" w:rsidP="00364C92">
      <w:pPr>
        <w:pStyle w:val="NoSpacing"/>
        <w:rPr>
          <w:rFonts w:cs="Segoe UI"/>
          <w:sz w:val="12"/>
          <w:szCs w:val="12"/>
        </w:rPr>
      </w:pPr>
    </w:p>
    <w:p w:rsidR="00364C92" w:rsidRDefault="00364C92" w:rsidP="003E4026">
      <w:pPr>
        <w:pStyle w:val="NoSpacing"/>
        <w:spacing w:before="160" w:after="120"/>
        <w:rPr>
          <w:rFonts w:cs="Segoe UI"/>
          <w:sz w:val="24"/>
          <w:szCs w:val="24"/>
        </w:rPr>
      </w:pPr>
      <w:r w:rsidRPr="00034C05">
        <w:rPr>
          <w:rFonts w:cs="Segoe UI"/>
          <w:sz w:val="24"/>
          <w:szCs w:val="24"/>
        </w:rPr>
        <w:t xml:space="preserve">The </w:t>
      </w:r>
      <w:r w:rsidRPr="00F8070A">
        <w:rPr>
          <w:rFonts w:cs="Segoe UI"/>
          <w:bCs/>
          <w:sz w:val="24"/>
          <w:szCs w:val="24"/>
        </w:rPr>
        <w:t>Kids Have Rights</w:t>
      </w:r>
      <w:r w:rsidR="00F8070A">
        <w:rPr>
          <w:rFonts w:cstheme="minorHAnsi"/>
          <w:sz w:val="24"/>
          <w:szCs w:val="24"/>
        </w:rPr>
        <w:t>®</w:t>
      </w:r>
      <w:r w:rsidRPr="00F8070A">
        <w:rPr>
          <w:rFonts w:cs="Segoe UI"/>
          <w:sz w:val="24"/>
          <w:szCs w:val="24"/>
        </w:rPr>
        <w:t xml:space="preserve"> </w:t>
      </w:r>
      <w:r w:rsidR="00F8070A">
        <w:rPr>
          <w:rFonts w:cs="Segoe UI"/>
          <w:sz w:val="24"/>
          <w:szCs w:val="24"/>
        </w:rPr>
        <w:t>classroom lessons are led by staff of the Children’s Advocacy Center. These lessons are</w:t>
      </w:r>
      <w:r w:rsidR="00F8070A" w:rsidRPr="00F8070A">
        <w:rPr>
          <w:rFonts w:cs="Segoe UI"/>
          <w:sz w:val="24"/>
          <w:szCs w:val="24"/>
        </w:rPr>
        <w:t xml:space="preserve"> engaging, child-centered, and age appropriate</w:t>
      </w:r>
      <w:r w:rsidR="00F8070A">
        <w:rPr>
          <w:rFonts w:cs="Segoe UI"/>
          <w:sz w:val="24"/>
          <w:szCs w:val="24"/>
        </w:rPr>
        <w:t xml:space="preserve"> </w:t>
      </w:r>
      <w:r w:rsidR="003E4026">
        <w:rPr>
          <w:rFonts w:cs="Segoe UI"/>
          <w:sz w:val="24"/>
          <w:szCs w:val="24"/>
        </w:rPr>
        <w:t>body safety knowledge</w:t>
      </w:r>
      <w:r>
        <w:rPr>
          <w:rFonts w:cs="Segoe UI"/>
          <w:sz w:val="24"/>
          <w:szCs w:val="24"/>
        </w:rPr>
        <w:t xml:space="preserve"> for children.</w:t>
      </w:r>
    </w:p>
    <w:p w:rsidR="00517C0C" w:rsidRPr="00517C0C" w:rsidRDefault="00517C0C" w:rsidP="003E4026">
      <w:pPr>
        <w:pStyle w:val="NoSpacing"/>
        <w:spacing w:before="160" w:after="120"/>
        <w:rPr>
          <w:rFonts w:cs="Segoe UI"/>
          <w:sz w:val="4"/>
          <w:szCs w:val="4"/>
        </w:rPr>
      </w:pPr>
    </w:p>
    <w:p w:rsidR="00364C92" w:rsidRPr="00034C05" w:rsidRDefault="00364C92" w:rsidP="003E4026">
      <w:pPr>
        <w:pStyle w:val="NoSpacing"/>
        <w:numPr>
          <w:ilvl w:val="0"/>
          <w:numId w:val="6"/>
        </w:numPr>
        <w:spacing w:before="160"/>
        <w:rPr>
          <w:rFonts w:cs="Segoe UI"/>
          <w:sz w:val="24"/>
          <w:szCs w:val="24"/>
        </w:rPr>
      </w:pPr>
      <w:r w:rsidRPr="00616AE4">
        <w:rPr>
          <w:rFonts w:cs="Segoe UI"/>
          <w:b/>
          <w:sz w:val="24"/>
          <w:szCs w:val="24"/>
        </w:rPr>
        <w:t>Kindergarten and 1</w:t>
      </w:r>
      <w:r w:rsidRPr="00616AE4">
        <w:rPr>
          <w:rFonts w:cs="Segoe UI"/>
          <w:b/>
          <w:sz w:val="24"/>
          <w:szCs w:val="24"/>
          <w:vertAlign w:val="superscript"/>
        </w:rPr>
        <w:t>st</w:t>
      </w:r>
      <w:r w:rsidRPr="00034C05">
        <w:rPr>
          <w:rFonts w:cs="Segoe UI"/>
          <w:sz w:val="24"/>
          <w:szCs w:val="24"/>
        </w:rPr>
        <w:t xml:space="preserve"> </w:t>
      </w:r>
      <w:r w:rsidRPr="00616AE4">
        <w:rPr>
          <w:rFonts w:cs="Segoe UI"/>
          <w:b/>
          <w:sz w:val="24"/>
          <w:szCs w:val="24"/>
        </w:rPr>
        <w:t>grade</w:t>
      </w:r>
      <w:r w:rsidR="00686B7C">
        <w:rPr>
          <w:rFonts w:cs="Segoe UI"/>
          <w:sz w:val="24"/>
          <w:szCs w:val="24"/>
        </w:rPr>
        <w:t xml:space="preserve"> students participate in a </w:t>
      </w:r>
      <w:proofErr w:type="gramStart"/>
      <w:r w:rsidR="00686B7C">
        <w:rPr>
          <w:rFonts w:cs="Segoe UI"/>
          <w:sz w:val="24"/>
          <w:szCs w:val="24"/>
        </w:rPr>
        <w:t>15</w:t>
      </w:r>
      <w:r w:rsidRPr="00034C05">
        <w:rPr>
          <w:rFonts w:cs="Segoe UI"/>
          <w:sz w:val="24"/>
          <w:szCs w:val="24"/>
        </w:rPr>
        <w:t xml:space="preserve"> minute</w:t>
      </w:r>
      <w:proofErr w:type="gramEnd"/>
      <w:r w:rsidRPr="00034C05">
        <w:rPr>
          <w:rFonts w:cs="Segoe UI"/>
          <w:sz w:val="24"/>
          <w:szCs w:val="24"/>
        </w:rPr>
        <w:t xml:space="preserve"> program that combines mov</w:t>
      </w:r>
      <w:r>
        <w:rPr>
          <w:rFonts w:cs="Segoe UI"/>
          <w:sz w:val="24"/>
          <w:szCs w:val="24"/>
        </w:rPr>
        <w:t>ement with learning. They identify</w:t>
      </w:r>
      <w:r w:rsidRPr="00034C05">
        <w:rPr>
          <w:rFonts w:cs="Segoe UI"/>
          <w:sz w:val="24"/>
          <w:szCs w:val="24"/>
        </w:rPr>
        <w:t xml:space="preserve"> safe adults</w:t>
      </w:r>
      <w:r>
        <w:rPr>
          <w:rFonts w:cs="Segoe UI"/>
          <w:sz w:val="24"/>
          <w:szCs w:val="24"/>
        </w:rPr>
        <w:t xml:space="preserve"> in their lives</w:t>
      </w:r>
      <w:r w:rsidRPr="00034C05">
        <w:rPr>
          <w:rFonts w:cs="Segoe UI"/>
          <w:sz w:val="24"/>
          <w:szCs w:val="24"/>
        </w:rPr>
        <w:t xml:space="preserve"> and three different kinds of touches. </w:t>
      </w:r>
    </w:p>
    <w:p w:rsidR="00364C92" w:rsidRPr="001C420B" w:rsidRDefault="00364C92" w:rsidP="003E4026">
      <w:pPr>
        <w:pStyle w:val="NoSpacing"/>
        <w:spacing w:before="160"/>
        <w:rPr>
          <w:rFonts w:cs="Segoe UI"/>
          <w:sz w:val="12"/>
          <w:szCs w:val="12"/>
        </w:rPr>
      </w:pPr>
    </w:p>
    <w:p w:rsidR="00364C92" w:rsidRPr="00034C05" w:rsidRDefault="00364C92" w:rsidP="003E4026">
      <w:pPr>
        <w:pStyle w:val="NoSpacing"/>
        <w:numPr>
          <w:ilvl w:val="0"/>
          <w:numId w:val="5"/>
        </w:numPr>
        <w:spacing w:before="160"/>
        <w:rPr>
          <w:rFonts w:cs="Segoe UI"/>
          <w:sz w:val="24"/>
          <w:szCs w:val="24"/>
        </w:rPr>
      </w:pPr>
      <w:r w:rsidRPr="00616AE4">
        <w:rPr>
          <w:rFonts w:cs="Segoe UI"/>
          <w:b/>
          <w:sz w:val="24"/>
          <w:szCs w:val="24"/>
        </w:rPr>
        <w:t>2</w:t>
      </w:r>
      <w:r w:rsidRPr="00616AE4">
        <w:rPr>
          <w:rFonts w:cs="Segoe UI"/>
          <w:b/>
          <w:sz w:val="24"/>
          <w:szCs w:val="24"/>
          <w:vertAlign w:val="superscript"/>
        </w:rPr>
        <w:t>nd</w:t>
      </w:r>
      <w:r w:rsidRPr="00616AE4">
        <w:rPr>
          <w:rFonts w:cs="Segoe UI"/>
          <w:b/>
          <w:sz w:val="24"/>
          <w:szCs w:val="24"/>
        </w:rPr>
        <w:t xml:space="preserve"> graders</w:t>
      </w:r>
      <w:r w:rsidRPr="00034C05">
        <w:rPr>
          <w:rFonts w:cs="Segoe UI"/>
          <w:sz w:val="24"/>
          <w:szCs w:val="24"/>
        </w:rPr>
        <w:t xml:space="preserve"> watch a </w:t>
      </w:r>
      <w:proofErr w:type="gramStart"/>
      <w:r w:rsidRPr="00034C05">
        <w:rPr>
          <w:rFonts w:cs="Segoe UI"/>
          <w:sz w:val="24"/>
          <w:szCs w:val="24"/>
        </w:rPr>
        <w:t>3 minute</w:t>
      </w:r>
      <w:proofErr w:type="gramEnd"/>
      <w:r w:rsidRPr="00034C05">
        <w:rPr>
          <w:rFonts w:cs="Segoe UI"/>
          <w:sz w:val="24"/>
          <w:szCs w:val="24"/>
        </w:rPr>
        <w:t xml:space="preserve"> video about the </w:t>
      </w:r>
      <w:r>
        <w:rPr>
          <w:rFonts w:cs="Segoe UI"/>
          <w:sz w:val="24"/>
          <w:szCs w:val="24"/>
        </w:rPr>
        <w:t>six</w:t>
      </w:r>
      <w:r w:rsidRPr="00034C05">
        <w:rPr>
          <w:rFonts w:cs="Segoe UI"/>
          <w:sz w:val="24"/>
          <w:szCs w:val="24"/>
        </w:rPr>
        <w:t xml:space="preserve"> “rights” kids have, complete an activity about safe adults, as we</w:t>
      </w:r>
      <w:r w:rsidR="009178E2">
        <w:rPr>
          <w:rFonts w:cs="Segoe UI"/>
          <w:sz w:val="24"/>
          <w:szCs w:val="24"/>
        </w:rPr>
        <w:t xml:space="preserve">ll as discuss </w:t>
      </w:r>
      <w:r w:rsidRPr="00034C05">
        <w:rPr>
          <w:rFonts w:cs="Segoe UI"/>
          <w:sz w:val="24"/>
          <w:szCs w:val="24"/>
        </w:rPr>
        <w:t xml:space="preserve">the three different kinds of touches. </w:t>
      </w:r>
    </w:p>
    <w:p w:rsidR="00364C92" w:rsidRPr="001C420B" w:rsidRDefault="00364C92" w:rsidP="003E4026">
      <w:pPr>
        <w:pStyle w:val="NoSpacing"/>
        <w:spacing w:before="160"/>
        <w:rPr>
          <w:rFonts w:cs="Segoe UI"/>
          <w:sz w:val="12"/>
          <w:szCs w:val="12"/>
        </w:rPr>
      </w:pPr>
    </w:p>
    <w:p w:rsidR="00364C92" w:rsidRPr="00034C05" w:rsidRDefault="00364C92" w:rsidP="003E4026">
      <w:pPr>
        <w:pStyle w:val="NoSpacing"/>
        <w:numPr>
          <w:ilvl w:val="0"/>
          <w:numId w:val="5"/>
        </w:numPr>
        <w:spacing w:before="160"/>
        <w:rPr>
          <w:rFonts w:cs="Segoe UI"/>
          <w:sz w:val="24"/>
          <w:szCs w:val="24"/>
        </w:rPr>
      </w:pPr>
      <w:r w:rsidRPr="00616AE4">
        <w:rPr>
          <w:rFonts w:cs="Segoe UI"/>
          <w:b/>
          <w:sz w:val="24"/>
          <w:szCs w:val="24"/>
        </w:rPr>
        <w:t>3</w:t>
      </w:r>
      <w:r w:rsidRPr="00616AE4">
        <w:rPr>
          <w:rFonts w:cs="Segoe UI"/>
          <w:b/>
          <w:sz w:val="24"/>
          <w:szCs w:val="24"/>
          <w:vertAlign w:val="superscript"/>
        </w:rPr>
        <w:t>rd</w:t>
      </w:r>
      <w:r w:rsidRPr="00616AE4">
        <w:rPr>
          <w:rFonts w:cs="Segoe UI"/>
          <w:b/>
          <w:sz w:val="24"/>
          <w:szCs w:val="24"/>
        </w:rPr>
        <w:t xml:space="preserve"> grade</w:t>
      </w:r>
      <w:r w:rsidRPr="00034C05">
        <w:rPr>
          <w:rFonts w:cs="Segoe UI"/>
          <w:sz w:val="24"/>
          <w:szCs w:val="24"/>
        </w:rPr>
        <w:t xml:space="preserve"> students also watch the </w:t>
      </w:r>
      <w:proofErr w:type="gramStart"/>
      <w:r w:rsidRPr="00034C05">
        <w:rPr>
          <w:rFonts w:cs="Segoe UI"/>
          <w:sz w:val="24"/>
          <w:szCs w:val="24"/>
        </w:rPr>
        <w:t>3 minute</w:t>
      </w:r>
      <w:proofErr w:type="gramEnd"/>
      <w:r w:rsidRPr="00034C05">
        <w:rPr>
          <w:rFonts w:cs="Segoe UI"/>
          <w:sz w:val="24"/>
          <w:szCs w:val="24"/>
        </w:rPr>
        <w:t xml:space="preserve"> video about the </w:t>
      </w:r>
      <w:r>
        <w:rPr>
          <w:rFonts w:cs="Segoe UI"/>
          <w:sz w:val="24"/>
          <w:szCs w:val="24"/>
        </w:rPr>
        <w:t>six</w:t>
      </w:r>
      <w:r w:rsidRPr="00034C05">
        <w:rPr>
          <w:rFonts w:cs="Segoe UI"/>
          <w:sz w:val="24"/>
          <w:szCs w:val="24"/>
        </w:rPr>
        <w:t xml:space="preserve"> “rights”, complete an activity about safe adults</w:t>
      </w:r>
      <w:r>
        <w:rPr>
          <w:rFonts w:cs="Segoe UI"/>
          <w:sz w:val="24"/>
          <w:szCs w:val="24"/>
        </w:rPr>
        <w:t>,</w:t>
      </w:r>
      <w:r w:rsidRPr="00034C05">
        <w:rPr>
          <w:rFonts w:cs="Segoe UI"/>
          <w:sz w:val="24"/>
          <w:szCs w:val="24"/>
        </w:rPr>
        <w:t xml:space="preserve"> and</w:t>
      </w:r>
      <w:r w:rsidR="00686B7C">
        <w:rPr>
          <w:rFonts w:cs="Segoe UI"/>
          <w:sz w:val="24"/>
          <w:szCs w:val="24"/>
        </w:rPr>
        <w:t xml:space="preserve"> watch a 8</w:t>
      </w:r>
      <w:r w:rsidRPr="00034C05">
        <w:rPr>
          <w:rFonts w:cs="Segoe UI"/>
          <w:sz w:val="24"/>
          <w:szCs w:val="24"/>
        </w:rPr>
        <w:t xml:space="preserve"> minute video followed by a discussion </w:t>
      </w:r>
      <w:r w:rsidR="00517C0C">
        <w:rPr>
          <w:rFonts w:cs="Segoe UI"/>
          <w:sz w:val="24"/>
          <w:szCs w:val="24"/>
        </w:rPr>
        <w:t>identifying</w:t>
      </w:r>
      <w:r w:rsidR="008A11FD">
        <w:rPr>
          <w:rFonts w:cs="Segoe UI"/>
          <w:sz w:val="24"/>
          <w:szCs w:val="24"/>
        </w:rPr>
        <w:t xml:space="preserve"> important</w:t>
      </w:r>
      <w:r w:rsidR="0051714A">
        <w:rPr>
          <w:rFonts w:cs="Segoe UI"/>
          <w:sz w:val="24"/>
          <w:szCs w:val="24"/>
        </w:rPr>
        <w:t xml:space="preserve"> </w:t>
      </w:r>
      <w:r w:rsidR="00517C0C">
        <w:rPr>
          <w:rFonts w:cs="Segoe UI"/>
          <w:sz w:val="24"/>
          <w:szCs w:val="24"/>
        </w:rPr>
        <w:t xml:space="preserve">concepts </w:t>
      </w:r>
      <w:r w:rsidR="0051714A">
        <w:rPr>
          <w:rFonts w:cs="Segoe UI"/>
          <w:sz w:val="24"/>
          <w:szCs w:val="24"/>
        </w:rPr>
        <w:t xml:space="preserve">in the </w:t>
      </w:r>
      <w:r w:rsidRPr="00034C05">
        <w:rPr>
          <w:rFonts w:cs="Segoe UI"/>
          <w:sz w:val="24"/>
          <w:szCs w:val="24"/>
        </w:rPr>
        <w:t>stori</w:t>
      </w:r>
      <w:r>
        <w:rPr>
          <w:rFonts w:cs="Segoe UI"/>
          <w:sz w:val="24"/>
          <w:szCs w:val="24"/>
        </w:rPr>
        <w:t xml:space="preserve">es they </w:t>
      </w:r>
      <w:r w:rsidR="00517C0C">
        <w:rPr>
          <w:rFonts w:cs="Segoe UI"/>
          <w:sz w:val="24"/>
          <w:szCs w:val="24"/>
        </w:rPr>
        <w:t>viewed</w:t>
      </w:r>
      <w:r w:rsidRPr="00034C05">
        <w:rPr>
          <w:rFonts w:cs="Segoe UI"/>
          <w:sz w:val="24"/>
          <w:szCs w:val="24"/>
        </w:rPr>
        <w:t xml:space="preserve">. </w:t>
      </w:r>
    </w:p>
    <w:p w:rsidR="00364C92" w:rsidRPr="001C420B" w:rsidRDefault="00364C92" w:rsidP="003E4026">
      <w:pPr>
        <w:pStyle w:val="NoSpacing"/>
        <w:spacing w:before="160"/>
        <w:rPr>
          <w:rFonts w:cs="Segoe UI"/>
          <w:sz w:val="12"/>
          <w:szCs w:val="12"/>
        </w:rPr>
      </w:pPr>
    </w:p>
    <w:p w:rsidR="00364C92" w:rsidRDefault="00364C92" w:rsidP="003E4026">
      <w:pPr>
        <w:pStyle w:val="NoSpacing"/>
        <w:numPr>
          <w:ilvl w:val="0"/>
          <w:numId w:val="5"/>
        </w:numPr>
        <w:spacing w:before="160"/>
        <w:rPr>
          <w:rFonts w:cs="Segoe UI"/>
          <w:sz w:val="24"/>
          <w:szCs w:val="24"/>
        </w:rPr>
      </w:pPr>
      <w:r w:rsidRPr="00616AE4">
        <w:rPr>
          <w:rFonts w:cs="Segoe UI"/>
          <w:b/>
          <w:sz w:val="24"/>
          <w:szCs w:val="24"/>
        </w:rPr>
        <w:t>4</w:t>
      </w:r>
      <w:r w:rsidRPr="00616AE4">
        <w:rPr>
          <w:rFonts w:cs="Segoe UI"/>
          <w:b/>
          <w:sz w:val="24"/>
          <w:szCs w:val="24"/>
          <w:vertAlign w:val="superscript"/>
        </w:rPr>
        <w:t>th</w:t>
      </w:r>
      <w:r w:rsidRPr="00616AE4">
        <w:rPr>
          <w:rFonts w:cs="Segoe UI"/>
          <w:b/>
          <w:sz w:val="24"/>
          <w:szCs w:val="24"/>
        </w:rPr>
        <w:t xml:space="preserve"> grade students</w:t>
      </w:r>
      <w:r w:rsidRPr="00034C05">
        <w:rPr>
          <w:rFonts w:cs="Segoe UI"/>
          <w:sz w:val="24"/>
          <w:szCs w:val="24"/>
        </w:rPr>
        <w:t xml:space="preserve"> </w:t>
      </w:r>
      <w:r w:rsidR="0051714A">
        <w:rPr>
          <w:rFonts w:cs="Segoe UI"/>
          <w:sz w:val="24"/>
          <w:szCs w:val="24"/>
        </w:rPr>
        <w:t>expand their knowledge on the “rights” all kids have by watching a 3 minute “Rights and Responsibilities” video. The Educator then</w:t>
      </w:r>
      <w:r w:rsidRPr="00034C05">
        <w:rPr>
          <w:rFonts w:cs="Segoe UI"/>
          <w:sz w:val="24"/>
          <w:szCs w:val="24"/>
        </w:rPr>
        <w:t xml:space="preserve"> </w:t>
      </w:r>
      <w:r w:rsidR="0051714A">
        <w:rPr>
          <w:rFonts w:cs="Segoe UI"/>
          <w:sz w:val="24"/>
          <w:szCs w:val="24"/>
        </w:rPr>
        <w:t>review qualities of</w:t>
      </w:r>
      <w:r>
        <w:rPr>
          <w:rFonts w:cs="Segoe UI"/>
          <w:sz w:val="24"/>
          <w:szCs w:val="24"/>
        </w:rPr>
        <w:t xml:space="preserve"> </w:t>
      </w:r>
      <w:r w:rsidR="0051714A">
        <w:rPr>
          <w:rFonts w:cs="Segoe UI"/>
          <w:sz w:val="24"/>
          <w:szCs w:val="24"/>
        </w:rPr>
        <w:t>a</w:t>
      </w:r>
      <w:r>
        <w:rPr>
          <w:rFonts w:cs="Segoe UI"/>
          <w:sz w:val="24"/>
          <w:szCs w:val="24"/>
        </w:rPr>
        <w:t xml:space="preserve"> safe adults, </w:t>
      </w:r>
      <w:r w:rsidR="0051714A">
        <w:rPr>
          <w:rFonts w:cs="Segoe UI"/>
          <w:sz w:val="24"/>
          <w:szCs w:val="24"/>
        </w:rPr>
        <w:t>and the three types of touch. They then</w:t>
      </w:r>
      <w:r>
        <w:rPr>
          <w:rFonts w:cs="Segoe UI"/>
          <w:sz w:val="24"/>
          <w:szCs w:val="24"/>
        </w:rPr>
        <w:t xml:space="preserve"> view a 5 minute video followed by a discussion</w:t>
      </w:r>
      <w:r w:rsidR="0051714A">
        <w:rPr>
          <w:rFonts w:cs="Segoe UI"/>
          <w:sz w:val="24"/>
          <w:szCs w:val="24"/>
        </w:rPr>
        <w:t xml:space="preserve"> highlighting the key concepts observed in the story</w:t>
      </w:r>
      <w:r w:rsidR="00517C0C">
        <w:rPr>
          <w:rFonts w:cs="Segoe UI"/>
          <w:sz w:val="24"/>
          <w:szCs w:val="24"/>
        </w:rPr>
        <w:t xml:space="preserve"> viewed</w:t>
      </w:r>
      <w:r w:rsidR="0051714A">
        <w:rPr>
          <w:rFonts w:cs="Segoe UI"/>
          <w:sz w:val="24"/>
          <w:szCs w:val="24"/>
        </w:rPr>
        <w:t>.</w:t>
      </w:r>
    </w:p>
    <w:p w:rsidR="00364C92" w:rsidRDefault="00364C92" w:rsidP="00364C92">
      <w:pPr>
        <w:pStyle w:val="NoSpacing"/>
        <w:rPr>
          <w:rFonts w:cs="Segoe UI"/>
          <w:sz w:val="12"/>
          <w:szCs w:val="12"/>
        </w:rPr>
      </w:pPr>
    </w:p>
    <w:p w:rsidR="0051714A" w:rsidRPr="001C420B" w:rsidRDefault="0051714A" w:rsidP="00364C92">
      <w:pPr>
        <w:pStyle w:val="NoSpacing"/>
        <w:rPr>
          <w:rFonts w:cs="Segoe UI"/>
          <w:sz w:val="12"/>
          <w:szCs w:val="12"/>
        </w:rPr>
      </w:pPr>
    </w:p>
    <w:p w:rsidR="00364C92" w:rsidRDefault="0051714A" w:rsidP="00364C92">
      <w:pPr>
        <w:pStyle w:val="NoSpacing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The day of your child’s classroom lesson</w:t>
      </w:r>
      <w:r w:rsidR="00364C92" w:rsidRPr="001C420B">
        <w:rPr>
          <w:rFonts w:cs="Segoe UI"/>
          <w:sz w:val="24"/>
          <w:szCs w:val="24"/>
        </w:rPr>
        <w:t>, a Kids Have Rights</w:t>
      </w:r>
      <w:r w:rsidR="00F8070A">
        <w:rPr>
          <w:rFonts w:cstheme="minorHAnsi"/>
          <w:sz w:val="24"/>
          <w:szCs w:val="24"/>
        </w:rPr>
        <w:t>®</w:t>
      </w:r>
      <w:r w:rsidR="00364C92" w:rsidRPr="001C420B">
        <w:rPr>
          <w:rFonts w:cs="Segoe UI"/>
          <w:sz w:val="24"/>
          <w:szCs w:val="24"/>
        </w:rPr>
        <w:t xml:space="preserve"> brochure </w:t>
      </w:r>
      <w:r>
        <w:rPr>
          <w:rFonts w:cs="Segoe UI"/>
          <w:sz w:val="24"/>
          <w:szCs w:val="24"/>
        </w:rPr>
        <w:t xml:space="preserve">for parents and caregivers will come home </w:t>
      </w:r>
      <w:r w:rsidR="00364C92" w:rsidRPr="001C420B">
        <w:rPr>
          <w:rFonts w:cs="Segoe UI"/>
          <w:sz w:val="24"/>
          <w:szCs w:val="24"/>
        </w:rPr>
        <w:t xml:space="preserve">with information on body safety </w:t>
      </w:r>
      <w:r>
        <w:rPr>
          <w:rFonts w:cs="Segoe UI"/>
          <w:sz w:val="24"/>
          <w:szCs w:val="24"/>
        </w:rPr>
        <w:t xml:space="preserve">education </w:t>
      </w:r>
      <w:r w:rsidR="00364C92" w:rsidRPr="001C420B">
        <w:rPr>
          <w:rFonts w:cs="Segoe UI"/>
          <w:sz w:val="24"/>
          <w:szCs w:val="24"/>
        </w:rPr>
        <w:t>a</w:t>
      </w:r>
      <w:r w:rsidR="003E4026">
        <w:rPr>
          <w:rFonts w:cs="Segoe UI"/>
          <w:sz w:val="24"/>
          <w:szCs w:val="24"/>
        </w:rPr>
        <w:t xml:space="preserve">nd </w:t>
      </w:r>
      <w:r>
        <w:rPr>
          <w:rFonts w:cs="Segoe UI"/>
          <w:sz w:val="24"/>
          <w:szCs w:val="24"/>
        </w:rPr>
        <w:t xml:space="preserve">prevention. </w:t>
      </w:r>
      <w:r w:rsidR="00364C92" w:rsidRPr="001C420B">
        <w:rPr>
          <w:rFonts w:cs="Segoe UI"/>
          <w:sz w:val="24"/>
          <w:szCs w:val="24"/>
        </w:rPr>
        <w:t xml:space="preserve"> </w:t>
      </w:r>
    </w:p>
    <w:p w:rsidR="00364C92" w:rsidRDefault="00364C92" w:rsidP="00364C92">
      <w:pPr>
        <w:pStyle w:val="NoSpacing"/>
        <w:rPr>
          <w:rFonts w:cs="Segoe UI"/>
          <w:sz w:val="24"/>
          <w:szCs w:val="24"/>
        </w:rPr>
      </w:pPr>
    </w:p>
    <w:p w:rsidR="00364C92" w:rsidRDefault="0051714A" w:rsidP="00364C92">
      <w:pPr>
        <w:pStyle w:val="NoSpacing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In addition,</w:t>
      </w:r>
      <w:r w:rsidR="00364C92" w:rsidRPr="001C420B">
        <w:rPr>
          <w:rFonts w:cs="Segoe UI"/>
          <w:sz w:val="24"/>
          <w:szCs w:val="24"/>
        </w:rPr>
        <w:t xml:space="preserve"> thr</w:t>
      </w:r>
      <w:r w:rsidR="00364C92">
        <w:rPr>
          <w:rFonts w:cs="Segoe UI"/>
          <w:sz w:val="24"/>
          <w:szCs w:val="24"/>
        </w:rPr>
        <w:t>ee</w:t>
      </w:r>
      <w:r w:rsidR="00364C92" w:rsidRPr="001C420B">
        <w:rPr>
          <w:rFonts w:cs="Segoe UI"/>
          <w:sz w:val="24"/>
          <w:szCs w:val="24"/>
        </w:rPr>
        <w:t xml:space="preserve"> worksheets </w:t>
      </w:r>
      <w:r>
        <w:rPr>
          <w:rFonts w:cs="Segoe UI"/>
          <w:sz w:val="24"/>
          <w:szCs w:val="24"/>
        </w:rPr>
        <w:t>will come</w:t>
      </w:r>
      <w:r w:rsidR="00364C92" w:rsidRPr="001C420B">
        <w:rPr>
          <w:rFonts w:cs="Segoe UI"/>
          <w:sz w:val="24"/>
          <w:szCs w:val="24"/>
        </w:rPr>
        <w:t xml:space="preserve"> home </w:t>
      </w:r>
      <w:r>
        <w:rPr>
          <w:rFonts w:cs="Segoe UI"/>
          <w:sz w:val="24"/>
          <w:szCs w:val="24"/>
        </w:rPr>
        <w:t xml:space="preserve">with your child </w:t>
      </w:r>
      <w:r w:rsidR="00364C92" w:rsidRPr="001C420B">
        <w:rPr>
          <w:rFonts w:cs="Segoe UI"/>
          <w:sz w:val="24"/>
          <w:szCs w:val="24"/>
        </w:rPr>
        <w:t xml:space="preserve">at two week intervals to help reinforce the </w:t>
      </w:r>
      <w:r w:rsidR="003E4026">
        <w:rPr>
          <w:rFonts w:cs="Segoe UI"/>
          <w:sz w:val="24"/>
          <w:szCs w:val="24"/>
        </w:rPr>
        <w:t xml:space="preserve">key </w:t>
      </w:r>
      <w:r w:rsidR="00364C92" w:rsidRPr="001C420B">
        <w:rPr>
          <w:rFonts w:cs="Segoe UI"/>
          <w:sz w:val="24"/>
          <w:szCs w:val="24"/>
        </w:rPr>
        <w:t>concepts taught. Please review these worksheets with your child, read the information on the back and complete the parent/c</w:t>
      </w:r>
      <w:r w:rsidR="00364C92">
        <w:rPr>
          <w:rFonts w:cs="Segoe UI"/>
          <w:sz w:val="24"/>
          <w:szCs w:val="24"/>
        </w:rPr>
        <w:t>hild activity.</w:t>
      </w:r>
      <w:r w:rsidR="00364C92" w:rsidRPr="001C420B">
        <w:rPr>
          <w:rFonts w:cs="Segoe UI"/>
          <w:sz w:val="24"/>
          <w:szCs w:val="24"/>
        </w:rPr>
        <w:t xml:space="preserve"> </w:t>
      </w:r>
    </w:p>
    <w:p w:rsidR="00364C92" w:rsidRDefault="00364C92" w:rsidP="00364C92">
      <w:pPr>
        <w:pStyle w:val="NoSpacing"/>
        <w:rPr>
          <w:rFonts w:cs="Segoe UI"/>
          <w:sz w:val="24"/>
          <w:szCs w:val="24"/>
        </w:rPr>
      </w:pPr>
    </w:p>
    <w:p w:rsidR="00364C92" w:rsidRDefault="0051714A" w:rsidP="00364C92">
      <w:pPr>
        <w:pStyle w:val="NoSpacing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Lastly, there will be an </w:t>
      </w:r>
      <w:r w:rsidR="00364C92" w:rsidRPr="001C420B">
        <w:rPr>
          <w:rFonts w:cs="Segoe UI"/>
          <w:sz w:val="24"/>
          <w:szCs w:val="24"/>
        </w:rPr>
        <w:t xml:space="preserve">evaluation </w:t>
      </w:r>
      <w:r>
        <w:rPr>
          <w:rFonts w:cs="Segoe UI"/>
          <w:sz w:val="24"/>
          <w:szCs w:val="24"/>
        </w:rPr>
        <w:t>for</w:t>
      </w:r>
      <w:r w:rsidR="00364C92" w:rsidRPr="001C420B">
        <w:rPr>
          <w:rFonts w:cs="Segoe UI"/>
          <w:sz w:val="24"/>
          <w:szCs w:val="24"/>
        </w:rPr>
        <w:t xml:space="preserve"> you</w:t>
      </w:r>
      <w:r>
        <w:rPr>
          <w:rFonts w:cs="Segoe UI"/>
          <w:sz w:val="24"/>
          <w:szCs w:val="24"/>
        </w:rPr>
        <w:t xml:space="preserve"> to complete</w:t>
      </w:r>
      <w:r w:rsidR="00364C92" w:rsidRPr="001C420B">
        <w:rPr>
          <w:rFonts w:cs="Segoe UI"/>
          <w:sz w:val="24"/>
          <w:szCs w:val="24"/>
        </w:rPr>
        <w:t>.</w:t>
      </w:r>
    </w:p>
    <w:p w:rsidR="00686B7C" w:rsidRPr="001C420B" w:rsidRDefault="00686B7C" w:rsidP="00364C92">
      <w:pPr>
        <w:pStyle w:val="NoSpacing"/>
        <w:rPr>
          <w:rFonts w:cs="Segoe UI"/>
          <w:sz w:val="24"/>
          <w:szCs w:val="24"/>
        </w:rPr>
      </w:pPr>
    </w:p>
    <w:p w:rsidR="0051714A" w:rsidRDefault="0051714A" w:rsidP="0051714A">
      <w:pPr>
        <w:pStyle w:val="NoSpacing"/>
        <w:rPr>
          <w:rFonts w:cs="Segoe UI"/>
          <w:sz w:val="24"/>
          <w:szCs w:val="24"/>
        </w:rPr>
      </w:pPr>
    </w:p>
    <w:p w:rsidR="000E24B1" w:rsidRDefault="00CF0608" w:rsidP="0051714A">
      <w:pPr>
        <w:pStyle w:val="NoSpacing"/>
        <w:jc w:val="center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If you would like your child excluded from the program please contact your child’s school.</w:t>
      </w:r>
    </w:p>
    <w:p w:rsidR="001C420B" w:rsidRDefault="001C420B" w:rsidP="00034C05">
      <w:pPr>
        <w:pStyle w:val="NoSpacing"/>
        <w:rPr>
          <w:rFonts w:cs="Segoe UI"/>
          <w:sz w:val="24"/>
          <w:szCs w:val="24"/>
        </w:rPr>
      </w:pPr>
    </w:p>
    <w:p w:rsidR="002206B7" w:rsidRDefault="00561FD8" w:rsidP="002206B7">
      <w:pPr>
        <w:pStyle w:val="NoSpacing"/>
        <w:jc w:val="center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If you have any questions please contact your child’s school or visit our website</w:t>
      </w:r>
      <w:r w:rsidR="002206B7">
        <w:rPr>
          <w:rFonts w:cs="Segoe UI"/>
          <w:sz w:val="24"/>
          <w:szCs w:val="24"/>
        </w:rPr>
        <w:t xml:space="preserve"> for more information</w:t>
      </w:r>
      <w:r>
        <w:rPr>
          <w:rFonts w:cs="Segoe UI"/>
          <w:sz w:val="24"/>
          <w:szCs w:val="24"/>
        </w:rPr>
        <w:t>:</w:t>
      </w:r>
    </w:p>
    <w:p w:rsidR="00C803AC" w:rsidRPr="00C803AC" w:rsidRDefault="001C420B" w:rsidP="001C420B">
      <w:pPr>
        <w:pStyle w:val="NoSpacing"/>
        <w:jc w:val="center"/>
        <w:rPr>
          <w:rFonts w:eastAsia="Times New Roman" w:cs="Segoe UI"/>
          <w:color w:val="000000"/>
          <w:sz w:val="16"/>
          <w:szCs w:val="16"/>
          <w:shd w:val="clear" w:color="auto" w:fill="FFFFFF"/>
        </w:rPr>
      </w:pPr>
      <w:r w:rsidRPr="001C420B">
        <w:t>https://cac-kent.org/our-services/kids-have-rights/</w:t>
      </w:r>
    </w:p>
    <w:sectPr w:rsidR="00C803AC" w:rsidRPr="00C803AC" w:rsidSect="001C420B">
      <w:pgSz w:w="12240" w:h="15840"/>
      <w:pgMar w:top="900" w:right="720" w:bottom="63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2DCE"/>
    <w:multiLevelType w:val="hybridMultilevel"/>
    <w:tmpl w:val="D94E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93C"/>
    <w:multiLevelType w:val="hybridMultilevel"/>
    <w:tmpl w:val="9E98A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2928"/>
    <w:multiLevelType w:val="hybridMultilevel"/>
    <w:tmpl w:val="C46AC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86B65"/>
    <w:multiLevelType w:val="hybridMultilevel"/>
    <w:tmpl w:val="A86CAB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AE74BB"/>
    <w:multiLevelType w:val="hybridMultilevel"/>
    <w:tmpl w:val="D6D8C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807EB"/>
    <w:multiLevelType w:val="hybridMultilevel"/>
    <w:tmpl w:val="DF6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94"/>
    <w:rsid w:val="000018D3"/>
    <w:rsid w:val="00004B45"/>
    <w:rsid w:val="00005A4E"/>
    <w:rsid w:val="00014D7E"/>
    <w:rsid w:val="000157F9"/>
    <w:rsid w:val="00017157"/>
    <w:rsid w:val="00020DDD"/>
    <w:rsid w:val="00021306"/>
    <w:rsid w:val="000247FD"/>
    <w:rsid w:val="00026266"/>
    <w:rsid w:val="00026D8C"/>
    <w:rsid w:val="00034C05"/>
    <w:rsid w:val="00036E78"/>
    <w:rsid w:val="00041B62"/>
    <w:rsid w:val="00046B2B"/>
    <w:rsid w:val="000534F1"/>
    <w:rsid w:val="000577E8"/>
    <w:rsid w:val="00065C3F"/>
    <w:rsid w:val="00066EFE"/>
    <w:rsid w:val="00073DAD"/>
    <w:rsid w:val="000755CB"/>
    <w:rsid w:val="00076A28"/>
    <w:rsid w:val="00080194"/>
    <w:rsid w:val="00082B69"/>
    <w:rsid w:val="0008621D"/>
    <w:rsid w:val="00093107"/>
    <w:rsid w:val="00095580"/>
    <w:rsid w:val="000A4D22"/>
    <w:rsid w:val="000A58F5"/>
    <w:rsid w:val="000A5A37"/>
    <w:rsid w:val="000B5294"/>
    <w:rsid w:val="000C20A3"/>
    <w:rsid w:val="000C3236"/>
    <w:rsid w:val="000C34B5"/>
    <w:rsid w:val="000C3C20"/>
    <w:rsid w:val="000D3832"/>
    <w:rsid w:val="000D3D82"/>
    <w:rsid w:val="000D3FD7"/>
    <w:rsid w:val="000D77AD"/>
    <w:rsid w:val="000E0860"/>
    <w:rsid w:val="000E08F8"/>
    <w:rsid w:val="000E24B1"/>
    <w:rsid w:val="000E3093"/>
    <w:rsid w:val="000E5266"/>
    <w:rsid w:val="000F0DE3"/>
    <w:rsid w:val="000F1379"/>
    <w:rsid w:val="000F23EF"/>
    <w:rsid w:val="000F4459"/>
    <w:rsid w:val="00105B71"/>
    <w:rsid w:val="00105F89"/>
    <w:rsid w:val="00110501"/>
    <w:rsid w:val="00110AF6"/>
    <w:rsid w:val="00113589"/>
    <w:rsid w:val="00114198"/>
    <w:rsid w:val="00120BDC"/>
    <w:rsid w:val="00122A9A"/>
    <w:rsid w:val="00122DC8"/>
    <w:rsid w:val="00127830"/>
    <w:rsid w:val="00127D7C"/>
    <w:rsid w:val="00132532"/>
    <w:rsid w:val="00135392"/>
    <w:rsid w:val="00135B62"/>
    <w:rsid w:val="001421EC"/>
    <w:rsid w:val="00142D1E"/>
    <w:rsid w:val="00150BEB"/>
    <w:rsid w:val="00153EA4"/>
    <w:rsid w:val="0015612A"/>
    <w:rsid w:val="0015733E"/>
    <w:rsid w:val="001616DB"/>
    <w:rsid w:val="00163689"/>
    <w:rsid w:val="001647CC"/>
    <w:rsid w:val="0016590A"/>
    <w:rsid w:val="001713C3"/>
    <w:rsid w:val="001716A9"/>
    <w:rsid w:val="001716DE"/>
    <w:rsid w:val="0017196D"/>
    <w:rsid w:val="00176C6F"/>
    <w:rsid w:val="001816B5"/>
    <w:rsid w:val="00184EFC"/>
    <w:rsid w:val="00190AB6"/>
    <w:rsid w:val="00192F80"/>
    <w:rsid w:val="00193011"/>
    <w:rsid w:val="00197207"/>
    <w:rsid w:val="00197B34"/>
    <w:rsid w:val="001A13CC"/>
    <w:rsid w:val="001A22AD"/>
    <w:rsid w:val="001B2C41"/>
    <w:rsid w:val="001C15D1"/>
    <w:rsid w:val="001C1FA3"/>
    <w:rsid w:val="001C2891"/>
    <w:rsid w:val="001C420B"/>
    <w:rsid w:val="001C4DF1"/>
    <w:rsid w:val="001C759E"/>
    <w:rsid w:val="001D4404"/>
    <w:rsid w:val="001D4889"/>
    <w:rsid w:val="001D4B57"/>
    <w:rsid w:val="001D7D0C"/>
    <w:rsid w:val="001E0D31"/>
    <w:rsid w:val="001E1708"/>
    <w:rsid w:val="001E2103"/>
    <w:rsid w:val="001E69E7"/>
    <w:rsid w:val="001F2CE3"/>
    <w:rsid w:val="001F4B69"/>
    <w:rsid w:val="001F56D1"/>
    <w:rsid w:val="001F6424"/>
    <w:rsid w:val="001F675C"/>
    <w:rsid w:val="00201C17"/>
    <w:rsid w:val="0020571C"/>
    <w:rsid w:val="00214E94"/>
    <w:rsid w:val="002206B7"/>
    <w:rsid w:val="00223698"/>
    <w:rsid w:val="00224992"/>
    <w:rsid w:val="00230215"/>
    <w:rsid w:val="002350DF"/>
    <w:rsid w:val="0023519D"/>
    <w:rsid w:val="002373AD"/>
    <w:rsid w:val="00237A85"/>
    <w:rsid w:val="0024009A"/>
    <w:rsid w:val="002423EF"/>
    <w:rsid w:val="00251BD2"/>
    <w:rsid w:val="0025209F"/>
    <w:rsid w:val="00252F07"/>
    <w:rsid w:val="00254B91"/>
    <w:rsid w:val="0025687B"/>
    <w:rsid w:val="00276CD2"/>
    <w:rsid w:val="0028533B"/>
    <w:rsid w:val="00287482"/>
    <w:rsid w:val="00291386"/>
    <w:rsid w:val="002945C9"/>
    <w:rsid w:val="0029511F"/>
    <w:rsid w:val="002A3CF2"/>
    <w:rsid w:val="002B0B00"/>
    <w:rsid w:val="002B2EB5"/>
    <w:rsid w:val="002B6681"/>
    <w:rsid w:val="002B753A"/>
    <w:rsid w:val="002C01E2"/>
    <w:rsid w:val="002C09BA"/>
    <w:rsid w:val="002C285E"/>
    <w:rsid w:val="002C3602"/>
    <w:rsid w:val="002C4FF5"/>
    <w:rsid w:val="002C7486"/>
    <w:rsid w:val="002D1CF1"/>
    <w:rsid w:val="002E5037"/>
    <w:rsid w:val="002F0829"/>
    <w:rsid w:val="003000AC"/>
    <w:rsid w:val="00300F61"/>
    <w:rsid w:val="003027AD"/>
    <w:rsid w:val="00303826"/>
    <w:rsid w:val="00304696"/>
    <w:rsid w:val="00314D21"/>
    <w:rsid w:val="00322BD4"/>
    <w:rsid w:val="00322DB6"/>
    <w:rsid w:val="00325C9D"/>
    <w:rsid w:val="0033295A"/>
    <w:rsid w:val="00336267"/>
    <w:rsid w:val="003405FC"/>
    <w:rsid w:val="00345398"/>
    <w:rsid w:val="00350B08"/>
    <w:rsid w:val="00364C92"/>
    <w:rsid w:val="00371C75"/>
    <w:rsid w:val="00372E59"/>
    <w:rsid w:val="00375DCB"/>
    <w:rsid w:val="003905FF"/>
    <w:rsid w:val="00392BA2"/>
    <w:rsid w:val="00396A9D"/>
    <w:rsid w:val="003A35E2"/>
    <w:rsid w:val="003A3B29"/>
    <w:rsid w:val="003A4316"/>
    <w:rsid w:val="003A6209"/>
    <w:rsid w:val="003A7E39"/>
    <w:rsid w:val="003C6F41"/>
    <w:rsid w:val="003D073C"/>
    <w:rsid w:val="003D2871"/>
    <w:rsid w:val="003D36B4"/>
    <w:rsid w:val="003E4026"/>
    <w:rsid w:val="003E469A"/>
    <w:rsid w:val="003F4DC5"/>
    <w:rsid w:val="003F6FEF"/>
    <w:rsid w:val="00403297"/>
    <w:rsid w:val="00405194"/>
    <w:rsid w:val="00406C65"/>
    <w:rsid w:val="00406CCC"/>
    <w:rsid w:val="00412FB0"/>
    <w:rsid w:val="004208A5"/>
    <w:rsid w:val="00423421"/>
    <w:rsid w:val="00424946"/>
    <w:rsid w:val="004327CF"/>
    <w:rsid w:val="00433778"/>
    <w:rsid w:val="0044443A"/>
    <w:rsid w:val="00446BC5"/>
    <w:rsid w:val="00456AF7"/>
    <w:rsid w:val="004574CA"/>
    <w:rsid w:val="00464A5B"/>
    <w:rsid w:val="00464E17"/>
    <w:rsid w:val="004670DD"/>
    <w:rsid w:val="0047430A"/>
    <w:rsid w:val="004812D2"/>
    <w:rsid w:val="00487F7C"/>
    <w:rsid w:val="00493365"/>
    <w:rsid w:val="0049359B"/>
    <w:rsid w:val="00497E32"/>
    <w:rsid w:val="004A104D"/>
    <w:rsid w:val="004B2BE3"/>
    <w:rsid w:val="004B2E52"/>
    <w:rsid w:val="004C01D7"/>
    <w:rsid w:val="004C18C9"/>
    <w:rsid w:val="004C3029"/>
    <w:rsid w:val="004C4296"/>
    <w:rsid w:val="004C72E7"/>
    <w:rsid w:val="004D0D87"/>
    <w:rsid w:val="004D327B"/>
    <w:rsid w:val="004E72C1"/>
    <w:rsid w:val="004F0751"/>
    <w:rsid w:val="004F0F3A"/>
    <w:rsid w:val="004F1ACC"/>
    <w:rsid w:val="004F2071"/>
    <w:rsid w:val="004F2CD3"/>
    <w:rsid w:val="004F55FF"/>
    <w:rsid w:val="00504A20"/>
    <w:rsid w:val="005078D0"/>
    <w:rsid w:val="005118A0"/>
    <w:rsid w:val="00511B63"/>
    <w:rsid w:val="00512508"/>
    <w:rsid w:val="00513105"/>
    <w:rsid w:val="0051714A"/>
    <w:rsid w:val="00517C0C"/>
    <w:rsid w:val="00522372"/>
    <w:rsid w:val="00525613"/>
    <w:rsid w:val="00530605"/>
    <w:rsid w:val="00532019"/>
    <w:rsid w:val="00533174"/>
    <w:rsid w:val="00540E2B"/>
    <w:rsid w:val="00544E3B"/>
    <w:rsid w:val="0055028F"/>
    <w:rsid w:val="005503F6"/>
    <w:rsid w:val="00554E5A"/>
    <w:rsid w:val="005605A3"/>
    <w:rsid w:val="00561206"/>
    <w:rsid w:val="00561FD8"/>
    <w:rsid w:val="005668D7"/>
    <w:rsid w:val="00567721"/>
    <w:rsid w:val="00583AE2"/>
    <w:rsid w:val="00585776"/>
    <w:rsid w:val="00586579"/>
    <w:rsid w:val="00591461"/>
    <w:rsid w:val="00593486"/>
    <w:rsid w:val="005936CD"/>
    <w:rsid w:val="005937BC"/>
    <w:rsid w:val="005939EC"/>
    <w:rsid w:val="00595AF7"/>
    <w:rsid w:val="005A0FE4"/>
    <w:rsid w:val="005A25FA"/>
    <w:rsid w:val="005A6E3F"/>
    <w:rsid w:val="005B634E"/>
    <w:rsid w:val="005B7B85"/>
    <w:rsid w:val="005C4516"/>
    <w:rsid w:val="005C4A63"/>
    <w:rsid w:val="005C59D0"/>
    <w:rsid w:val="005C7975"/>
    <w:rsid w:val="005C7F27"/>
    <w:rsid w:val="005D0F64"/>
    <w:rsid w:val="005D2FC7"/>
    <w:rsid w:val="005D397C"/>
    <w:rsid w:val="005E1F85"/>
    <w:rsid w:val="005E6F60"/>
    <w:rsid w:val="005F252B"/>
    <w:rsid w:val="005F439D"/>
    <w:rsid w:val="00603741"/>
    <w:rsid w:val="0060499A"/>
    <w:rsid w:val="006150AF"/>
    <w:rsid w:val="00616AE4"/>
    <w:rsid w:val="00630682"/>
    <w:rsid w:val="00631083"/>
    <w:rsid w:val="006311DD"/>
    <w:rsid w:val="00631A59"/>
    <w:rsid w:val="00634D05"/>
    <w:rsid w:val="006402A2"/>
    <w:rsid w:val="00643228"/>
    <w:rsid w:val="006458FC"/>
    <w:rsid w:val="00646513"/>
    <w:rsid w:val="006520FC"/>
    <w:rsid w:val="0065530C"/>
    <w:rsid w:val="006568E5"/>
    <w:rsid w:val="00670C35"/>
    <w:rsid w:val="00672734"/>
    <w:rsid w:val="00672951"/>
    <w:rsid w:val="00684B4D"/>
    <w:rsid w:val="00686B7C"/>
    <w:rsid w:val="00690F35"/>
    <w:rsid w:val="00692CB3"/>
    <w:rsid w:val="00695249"/>
    <w:rsid w:val="006A0AB8"/>
    <w:rsid w:val="006A59BE"/>
    <w:rsid w:val="006A62ED"/>
    <w:rsid w:val="006A771A"/>
    <w:rsid w:val="006B7C26"/>
    <w:rsid w:val="006C1D5C"/>
    <w:rsid w:val="006C66AF"/>
    <w:rsid w:val="006C6AE8"/>
    <w:rsid w:val="006C6B28"/>
    <w:rsid w:val="006C767D"/>
    <w:rsid w:val="006D30B0"/>
    <w:rsid w:val="006E138A"/>
    <w:rsid w:val="006E1A22"/>
    <w:rsid w:val="006F21A8"/>
    <w:rsid w:val="006F23CE"/>
    <w:rsid w:val="006F32B6"/>
    <w:rsid w:val="006F3A4D"/>
    <w:rsid w:val="006F4481"/>
    <w:rsid w:val="00700588"/>
    <w:rsid w:val="007020DE"/>
    <w:rsid w:val="00710411"/>
    <w:rsid w:val="00715CE8"/>
    <w:rsid w:val="00727EF3"/>
    <w:rsid w:val="00730ECB"/>
    <w:rsid w:val="00736731"/>
    <w:rsid w:val="007407F5"/>
    <w:rsid w:val="0074474B"/>
    <w:rsid w:val="00746522"/>
    <w:rsid w:val="00747146"/>
    <w:rsid w:val="00747F5E"/>
    <w:rsid w:val="00766286"/>
    <w:rsid w:val="007716EC"/>
    <w:rsid w:val="00776C0D"/>
    <w:rsid w:val="00781803"/>
    <w:rsid w:val="00783552"/>
    <w:rsid w:val="00786DCE"/>
    <w:rsid w:val="007A1800"/>
    <w:rsid w:val="007A4202"/>
    <w:rsid w:val="007B3861"/>
    <w:rsid w:val="007B6C66"/>
    <w:rsid w:val="007B793E"/>
    <w:rsid w:val="007D2C86"/>
    <w:rsid w:val="007D33BF"/>
    <w:rsid w:val="007D404F"/>
    <w:rsid w:val="007F3135"/>
    <w:rsid w:val="008129BA"/>
    <w:rsid w:val="008309E1"/>
    <w:rsid w:val="00833A2B"/>
    <w:rsid w:val="00833B39"/>
    <w:rsid w:val="00834D7D"/>
    <w:rsid w:val="008375F5"/>
    <w:rsid w:val="00841A23"/>
    <w:rsid w:val="00842B6D"/>
    <w:rsid w:val="00845613"/>
    <w:rsid w:val="0084564E"/>
    <w:rsid w:val="0085087D"/>
    <w:rsid w:val="0085316C"/>
    <w:rsid w:val="00853A23"/>
    <w:rsid w:val="00856CC9"/>
    <w:rsid w:val="008605AD"/>
    <w:rsid w:val="00860715"/>
    <w:rsid w:val="008631AC"/>
    <w:rsid w:val="008665AE"/>
    <w:rsid w:val="00866B4F"/>
    <w:rsid w:val="008735C7"/>
    <w:rsid w:val="008745C4"/>
    <w:rsid w:val="008810DF"/>
    <w:rsid w:val="00884809"/>
    <w:rsid w:val="00886C9A"/>
    <w:rsid w:val="00892DDF"/>
    <w:rsid w:val="0089355C"/>
    <w:rsid w:val="00897692"/>
    <w:rsid w:val="008A11FD"/>
    <w:rsid w:val="008A5DFB"/>
    <w:rsid w:val="008A661A"/>
    <w:rsid w:val="008B0984"/>
    <w:rsid w:val="008B57DD"/>
    <w:rsid w:val="008B7FC9"/>
    <w:rsid w:val="008C280E"/>
    <w:rsid w:val="008C7C21"/>
    <w:rsid w:val="008D1740"/>
    <w:rsid w:val="008E44B5"/>
    <w:rsid w:val="008E5D5D"/>
    <w:rsid w:val="008F0C6C"/>
    <w:rsid w:val="008F1DF3"/>
    <w:rsid w:val="008F28DE"/>
    <w:rsid w:val="008F300D"/>
    <w:rsid w:val="008F60FA"/>
    <w:rsid w:val="00900F71"/>
    <w:rsid w:val="00904363"/>
    <w:rsid w:val="00906B4D"/>
    <w:rsid w:val="009077EC"/>
    <w:rsid w:val="00911D08"/>
    <w:rsid w:val="009178E2"/>
    <w:rsid w:val="00924492"/>
    <w:rsid w:val="00924790"/>
    <w:rsid w:val="0093047F"/>
    <w:rsid w:val="00932026"/>
    <w:rsid w:val="00932F2E"/>
    <w:rsid w:val="00932F55"/>
    <w:rsid w:val="00936A87"/>
    <w:rsid w:val="009439BC"/>
    <w:rsid w:val="0094537E"/>
    <w:rsid w:val="00947868"/>
    <w:rsid w:val="0095046C"/>
    <w:rsid w:val="00952400"/>
    <w:rsid w:val="0095250F"/>
    <w:rsid w:val="00952E0E"/>
    <w:rsid w:val="009538F8"/>
    <w:rsid w:val="00956A22"/>
    <w:rsid w:val="00956A95"/>
    <w:rsid w:val="00960BB0"/>
    <w:rsid w:val="009619CA"/>
    <w:rsid w:val="009628C6"/>
    <w:rsid w:val="0096378F"/>
    <w:rsid w:val="0096384F"/>
    <w:rsid w:val="00963B31"/>
    <w:rsid w:val="00966319"/>
    <w:rsid w:val="00971FF6"/>
    <w:rsid w:val="00972140"/>
    <w:rsid w:val="00974DAE"/>
    <w:rsid w:val="0097542A"/>
    <w:rsid w:val="0098117A"/>
    <w:rsid w:val="00982B34"/>
    <w:rsid w:val="00982EDE"/>
    <w:rsid w:val="009851D4"/>
    <w:rsid w:val="009959B3"/>
    <w:rsid w:val="0099777E"/>
    <w:rsid w:val="009A1047"/>
    <w:rsid w:val="009A60C6"/>
    <w:rsid w:val="009B143E"/>
    <w:rsid w:val="009C5D7C"/>
    <w:rsid w:val="009D2CAC"/>
    <w:rsid w:val="009D2F2A"/>
    <w:rsid w:val="009E21B8"/>
    <w:rsid w:val="009E2646"/>
    <w:rsid w:val="009E3332"/>
    <w:rsid w:val="009E36AD"/>
    <w:rsid w:val="009E66BC"/>
    <w:rsid w:val="009F06B4"/>
    <w:rsid w:val="009F1882"/>
    <w:rsid w:val="009F4D44"/>
    <w:rsid w:val="00A0432E"/>
    <w:rsid w:val="00A07433"/>
    <w:rsid w:val="00A1107E"/>
    <w:rsid w:val="00A13DC8"/>
    <w:rsid w:val="00A2147E"/>
    <w:rsid w:val="00A245EE"/>
    <w:rsid w:val="00A2482B"/>
    <w:rsid w:val="00A32A4C"/>
    <w:rsid w:val="00A369A9"/>
    <w:rsid w:val="00A4194B"/>
    <w:rsid w:val="00A4781D"/>
    <w:rsid w:val="00A524A2"/>
    <w:rsid w:val="00A62A8F"/>
    <w:rsid w:val="00A64620"/>
    <w:rsid w:val="00A668AF"/>
    <w:rsid w:val="00A67232"/>
    <w:rsid w:val="00A67EB9"/>
    <w:rsid w:val="00A727D3"/>
    <w:rsid w:val="00A75F57"/>
    <w:rsid w:val="00A76C99"/>
    <w:rsid w:val="00A77598"/>
    <w:rsid w:val="00A77BD4"/>
    <w:rsid w:val="00A818C2"/>
    <w:rsid w:val="00A845E1"/>
    <w:rsid w:val="00A8460E"/>
    <w:rsid w:val="00A873D0"/>
    <w:rsid w:val="00A909C9"/>
    <w:rsid w:val="00AA046D"/>
    <w:rsid w:val="00AA084A"/>
    <w:rsid w:val="00AA1307"/>
    <w:rsid w:val="00AA44A7"/>
    <w:rsid w:val="00AA76F2"/>
    <w:rsid w:val="00AB0C94"/>
    <w:rsid w:val="00AB6FED"/>
    <w:rsid w:val="00AD356D"/>
    <w:rsid w:val="00AD4563"/>
    <w:rsid w:val="00AE18C1"/>
    <w:rsid w:val="00AF0D87"/>
    <w:rsid w:val="00AF1945"/>
    <w:rsid w:val="00AF35A4"/>
    <w:rsid w:val="00AF3765"/>
    <w:rsid w:val="00AF54B7"/>
    <w:rsid w:val="00AF6EA0"/>
    <w:rsid w:val="00B04357"/>
    <w:rsid w:val="00B06FB7"/>
    <w:rsid w:val="00B107E8"/>
    <w:rsid w:val="00B176F9"/>
    <w:rsid w:val="00B24529"/>
    <w:rsid w:val="00B24FDF"/>
    <w:rsid w:val="00B25D4F"/>
    <w:rsid w:val="00B311B8"/>
    <w:rsid w:val="00B3139D"/>
    <w:rsid w:val="00B3143B"/>
    <w:rsid w:val="00B35FDC"/>
    <w:rsid w:val="00B36FB1"/>
    <w:rsid w:val="00B411FD"/>
    <w:rsid w:val="00B41F10"/>
    <w:rsid w:val="00B536DB"/>
    <w:rsid w:val="00B53722"/>
    <w:rsid w:val="00B57BFD"/>
    <w:rsid w:val="00B60433"/>
    <w:rsid w:val="00B62694"/>
    <w:rsid w:val="00B66D75"/>
    <w:rsid w:val="00B67A35"/>
    <w:rsid w:val="00B72E80"/>
    <w:rsid w:val="00B74551"/>
    <w:rsid w:val="00B82559"/>
    <w:rsid w:val="00B84705"/>
    <w:rsid w:val="00B857C6"/>
    <w:rsid w:val="00B85842"/>
    <w:rsid w:val="00B86AEB"/>
    <w:rsid w:val="00B90443"/>
    <w:rsid w:val="00B911FC"/>
    <w:rsid w:val="00B95A7E"/>
    <w:rsid w:val="00B964C9"/>
    <w:rsid w:val="00B97E94"/>
    <w:rsid w:val="00BA305F"/>
    <w:rsid w:val="00BA49B0"/>
    <w:rsid w:val="00BA5F67"/>
    <w:rsid w:val="00BB54B8"/>
    <w:rsid w:val="00BC10B6"/>
    <w:rsid w:val="00BC332E"/>
    <w:rsid w:val="00BE0649"/>
    <w:rsid w:val="00BE064C"/>
    <w:rsid w:val="00BE2409"/>
    <w:rsid w:val="00BE2907"/>
    <w:rsid w:val="00BE322A"/>
    <w:rsid w:val="00BE47DA"/>
    <w:rsid w:val="00BF24A1"/>
    <w:rsid w:val="00BF2687"/>
    <w:rsid w:val="00BF429E"/>
    <w:rsid w:val="00BF5776"/>
    <w:rsid w:val="00BF5FB8"/>
    <w:rsid w:val="00C009EC"/>
    <w:rsid w:val="00C04325"/>
    <w:rsid w:val="00C0451B"/>
    <w:rsid w:val="00C222FF"/>
    <w:rsid w:val="00C25789"/>
    <w:rsid w:val="00C25B81"/>
    <w:rsid w:val="00C26C4C"/>
    <w:rsid w:val="00C27A51"/>
    <w:rsid w:val="00C33BA8"/>
    <w:rsid w:val="00C35970"/>
    <w:rsid w:val="00C40FFE"/>
    <w:rsid w:val="00C4319D"/>
    <w:rsid w:val="00C46D17"/>
    <w:rsid w:val="00C55417"/>
    <w:rsid w:val="00C570CF"/>
    <w:rsid w:val="00C614D8"/>
    <w:rsid w:val="00C6542F"/>
    <w:rsid w:val="00C717A3"/>
    <w:rsid w:val="00C730D4"/>
    <w:rsid w:val="00C754F2"/>
    <w:rsid w:val="00C763A4"/>
    <w:rsid w:val="00C77529"/>
    <w:rsid w:val="00C803AC"/>
    <w:rsid w:val="00C80B9E"/>
    <w:rsid w:val="00C81441"/>
    <w:rsid w:val="00C8514B"/>
    <w:rsid w:val="00C87063"/>
    <w:rsid w:val="00C95666"/>
    <w:rsid w:val="00CA41BF"/>
    <w:rsid w:val="00CA6FB3"/>
    <w:rsid w:val="00CB64A8"/>
    <w:rsid w:val="00CB6B9B"/>
    <w:rsid w:val="00CB6D31"/>
    <w:rsid w:val="00CC4005"/>
    <w:rsid w:val="00CD2190"/>
    <w:rsid w:val="00CE04BA"/>
    <w:rsid w:val="00CE09BA"/>
    <w:rsid w:val="00CE7EC5"/>
    <w:rsid w:val="00CF0608"/>
    <w:rsid w:val="00CF316C"/>
    <w:rsid w:val="00CF33E8"/>
    <w:rsid w:val="00CF36EF"/>
    <w:rsid w:val="00CF448B"/>
    <w:rsid w:val="00CF50C3"/>
    <w:rsid w:val="00CF63AF"/>
    <w:rsid w:val="00D0182B"/>
    <w:rsid w:val="00D1781B"/>
    <w:rsid w:val="00D17C7E"/>
    <w:rsid w:val="00D222D5"/>
    <w:rsid w:val="00D257D4"/>
    <w:rsid w:val="00D25833"/>
    <w:rsid w:val="00D300F9"/>
    <w:rsid w:val="00D4772F"/>
    <w:rsid w:val="00D60C8A"/>
    <w:rsid w:val="00D61E23"/>
    <w:rsid w:val="00D629A5"/>
    <w:rsid w:val="00D6598C"/>
    <w:rsid w:val="00D71A83"/>
    <w:rsid w:val="00D729B7"/>
    <w:rsid w:val="00D72C87"/>
    <w:rsid w:val="00D77953"/>
    <w:rsid w:val="00D83AA0"/>
    <w:rsid w:val="00D8419A"/>
    <w:rsid w:val="00D86625"/>
    <w:rsid w:val="00D92B95"/>
    <w:rsid w:val="00DA0C0B"/>
    <w:rsid w:val="00DA3D20"/>
    <w:rsid w:val="00DB1588"/>
    <w:rsid w:val="00DB168B"/>
    <w:rsid w:val="00DB26C1"/>
    <w:rsid w:val="00DB60BB"/>
    <w:rsid w:val="00DC2578"/>
    <w:rsid w:val="00DC5D53"/>
    <w:rsid w:val="00DD268C"/>
    <w:rsid w:val="00DD35D9"/>
    <w:rsid w:val="00DD5260"/>
    <w:rsid w:val="00DE5BEA"/>
    <w:rsid w:val="00DE6795"/>
    <w:rsid w:val="00DF0FAA"/>
    <w:rsid w:val="00DF4FE5"/>
    <w:rsid w:val="00DF6368"/>
    <w:rsid w:val="00E0058F"/>
    <w:rsid w:val="00E03E3A"/>
    <w:rsid w:val="00E051A5"/>
    <w:rsid w:val="00E067DC"/>
    <w:rsid w:val="00E1132D"/>
    <w:rsid w:val="00E126E4"/>
    <w:rsid w:val="00E13923"/>
    <w:rsid w:val="00E169CF"/>
    <w:rsid w:val="00E22803"/>
    <w:rsid w:val="00E26D03"/>
    <w:rsid w:val="00E3114E"/>
    <w:rsid w:val="00E32440"/>
    <w:rsid w:val="00E356D6"/>
    <w:rsid w:val="00E41A98"/>
    <w:rsid w:val="00E43C43"/>
    <w:rsid w:val="00E45641"/>
    <w:rsid w:val="00E45C10"/>
    <w:rsid w:val="00E50F34"/>
    <w:rsid w:val="00E54872"/>
    <w:rsid w:val="00E55FBE"/>
    <w:rsid w:val="00E6517C"/>
    <w:rsid w:val="00E72BC2"/>
    <w:rsid w:val="00E7451D"/>
    <w:rsid w:val="00E85ECA"/>
    <w:rsid w:val="00E94CAC"/>
    <w:rsid w:val="00E94CFB"/>
    <w:rsid w:val="00EA17F6"/>
    <w:rsid w:val="00EA1C36"/>
    <w:rsid w:val="00EA4C39"/>
    <w:rsid w:val="00EA74FE"/>
    <w:rsid w:val="00EA7A61"/>
    <w:rsid w:val="00EB2171"/>
    <w:rsid w:val="00EB5502"/>
    <w:rsid w:val="00EB5900"/>
    <w:rsid w:val="00EB6B51"/>
    <w:rsid w:val="00EC344B"/>
    <w:rsid w:val="00ED1CB6"/>
    <w:rsid w:val="00ED2212"/>
    <w:rsid w:val="00ED707C"/>
    <w:rsid w:val="00EE14BB"/>
    <w:rsid w:val="00EE190F"/>
    <w:rsid w:val="00EE2E27"/>
    <w:rsid w:val="00EE2F08"/>
    <w:rsid w:val="00EF138A"/>
    <w:rsid w:val="00EF3CBE"/>
    <w:rsid w:val="00F02CBC"/>
    <w:rsid w:val="00F0314C"/>
    <w:rsid w:val="00F04F23"/>
    <w:rsid w:val="00F0583A"/>
    <w:rsid w:val="00F05D35"/>
    <w:rsid w:val="00F06FBD"/>
    <w:rsid w:val="00F07F31"/>
    <w:rsid w:val="00F07F45"/>
    <w:rsid w:val="00F114DD"/>
    <w:rsid w:val="00F1181A"/>
    <w:rsid w:val="00F12B0A"/>
    <w:rsid w:val="00F20AF1"/>
    <w:rsid w:val="00F20F60"/>
    <w:rsid w:val="00F27EB8"/>
    <w:rsid w:val="00F33FA3"/>
    <w:rsid w:val="00F44314"/>
    <w:rsid w:val="00F51D9C"/>
    <w:rsid w:val="00F5767E"/>
    <w:rsid w:val="00F578F6"/>
    <w:rsid w:val="00F607F7"/>
    <w:rsid w:val="00F646FD"/>
    <w:rsid w:val="00F73ECF"/>
    <w:rsid w:val="00F75CB1"/>
    <w:rsid w:val="00F77AA7"/>
    <w:rsid w:val="00F806B6"/>
    <w:rsid w:val="00F8070A"/>
    <w:rsid w:val="00F81E05"/>
    <w:rsid w:val="00F82CD4"/>
    <w:rsid w:val="00F8399A"/>
    <w:rsid w:val="00F9222E"/>
    <w:rsid w:val="00F96630"/>
    <w:rsid w:val="00F972FC"/>
    <w:rsid w:val="00FA0B44"/>
    <w:rsid w:val="00FA3096"/>
    <w:rsid w:val="00FA36BC"/>
    <w:rsid w:val="00FA4D1D"/>
    <w:rsid w:val="00FB1D34"/>
    <w:rsid w:val="00FB27AF"/>
    <w:rsid w:val="00FB7DEE"/>
    <w:rsid w:val="00FC107C"/>
    <w:rsid w:val="00FC10C5"/>
    <w:rsid w:val="00FC23BD"/>
    <w:rsid w:val="00FC2702"/>
    <w:rsid w:val="00FD37DB"/>
    <w:rsid w:val="00FD4A2F"/>
    <w:rsid w:val="00FD60D2"/>
    <w:rsid w:val="00FE278D"/>
    <w:rsid w:val="00FE2C10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DEF1A-D142-4557-9DDB-F0AD60CB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94"/>
    <w:pPr>
      <w:ind w:left="720"/>
      <w:contextualSpacing/>
    </w:pPr>
  </w:style>
  <w:style w:type="paragraph" w:customStyle="1" w:styleId="Default">
    <w:name w:val="Default"/>
    <w:rsid w:val="000E24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C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1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Soehnel</dc:creator>
  <cp:lastModifiedBy>Meghan Brickey</cp:lastModifiedBy>
  <cp:revision>2</cp:revision>
  <cp:lastPrinted>2020-07-13T15:52:00Z</cp:lastPrinted>
  <dcterms:created xsi:type="dcterms:W3CDTF">2023-01-04T18:40:00Z</dcterms:created>
  <dcterms:modified xsi:type="dcterms:W3CDTF">2023-01-04T18:40:00Z</dcterms:modified>
</cp:coreProperties>
</file>